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A46" w:rsidRPr="00CE4C2A" w:rsidRDefault="00961A46" w:rsidP="00CE4C2A">
      <w:pPr>
        <w:shd w:val="clear" w:color="auto" w:fill="FFFFFF"/>
        <w:spacing w:before="600" w:after="315" w:line="240" w:lineRule="auto"/>
        <w:jc w:val="center"/>
        <w:outlineLvl w:val="1"/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Как помочь свое</w:t>
      </w:r>
      <w:bookmarkStart w:id="0" w:name="_GoBack"/>
      <w:bookmarkEnd w:id="0"/>
      <w:r w:rsidRPr="00CE4C2A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му ребенку учиться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Ваш ребёнок скоро пойдет в школу…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Всем в семье хочется, чтобы он учился с интересом, радостью, старанием. Но всё ли вы сделали для того, чтобы ребёнок был к этому готов? Достаточно ли развита его речь? Ведь от этого зависят его успехи в усвоении абсолютно всех предметов школьной программы!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К 5 годам речь должна быть в основном сформирована. Ребенок должен правильно строить фразу, четко произносить все звуки родной речи, его словарный запас должен быть достаточно обширен и богат.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Как заниматься дома с ребенком?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Прежде всего, будьте дружелюбны и уважительны к ребёнку. Он должен чувствовать, что занятия - не скучная неизбежная повинность, а интересное, увлекательное дело, игра, в которой он обязательно должен выиграть. Поощряйте его малейшие успехи и будьте терпеливы при неудачах. Что необходимо рассказать ребёнку? Основы грамоты.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Прежде </w:t>
      </w:r>
      <w:proofErr w:type="gramStart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всего</w:t>
      </w:r>
      <w:proofErr w:type="gramEnd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объясните, что наша речь состоит из слов, а слова - из звуков. Если хотя бы один звук исчезнет в слове, то оно будет обозначать совсем другой предмет (крот - рот, кролик - ролик). Тоже произойдет, если неправильно произносить звуки (рак - лак, лук - жук). Поэтому нужно хорошо слышать и произносить звуки!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Легче произносятся </w:t>
      </w:r>
      <w:r w:rsidRPr="00CE4C2A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 xml:space="preserve">гласные звуки: А, О, У, Э, </w:t>
      </w:r>
      <w:proofErr w:type="gramStart"/>
      <w:r w:rsidRPr="00CE4C2A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Ы</w:t>
      </w:r>
      <w:proofErr w:type="gramEnd"/>
      <w:r w:rsidRPr="00CE4C2A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, И</w:t>
      </w: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 xml:space="preserve">. Губы, зубы и язык «не мешают» голосу проходить через рот, не преграждают ему путь (как, например, при звуках М, Б, Д). Гласные звуки можно тянуть, петь. Не спешите переходить к гласным буквам: Я, Е, Ё, </w:t>
      </w:r>
      <w:proofErr w:type="gramStart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Ю</w:t>
      </w:r>
      <w:proofErr w:type="gramEnd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, т.к. ими обозначаются двойные звуки [</w:t>
      </w:r>
      <w:proofErr w:type="spellStart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йа</w:t>
      </w:r>
      <w:proofErr w:type="spellEnd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], [</w:t>
      </w:r>
      <w:proofErr w:type="spellStart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йо</w:t>
      </w:r>
      <w:proofErr w:type="spellEnd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], [</w:t>
      </w:r>
      <w:proofErr w:type="spellStart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йу</w:t>
      </w:r>
      <w:proofErr w:type="spellEnd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], [</w:t>
      </w:r>
      <w:proofErr w:type="spellStart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йэ</w:t>
      </w:r>
      <w:proofErr w:type="spellEnd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] - йотированные.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При изучении звуков и обозначающих их букв, ребёнок должен усвоить, что </w:t>
      </w:r>
      <w:r w:rsidRPr="00CE4C2A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звуки мы произносим и слышим</w:t>
      </w: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, а </w:t>
      </w:r>
      <w:r w:rsidRPr="00CE4C2A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буквы - видим, пишем, читаем</w:t>
      </w: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. Когда мы произносим согласные звуки, струя воздуха встречает на своём пути преграду: язык, губы, зубы, которые принимают положение, необходимое для определенного звука.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Называйте согласные звуки без призвука </w:t>
      </w:r>
      <w:r w:rsidRPr="00CE4C2A">
        <w:rPr>
          <w:rFonts w:ascii="Georgia" w:eastAsia="Times New Roman" w:hAnsi="Georgia" w:cs="Times New Roman"/>
          <w:b/>
          <w:bCs/>
          <w:sz w:val="24"/>
          <w:szCs w:val="24"/>
          <w:lang w:eastAsia="ru-RU"/>
        </w:rPr>
        <w:t>[Э] - не ЭМ, не МЭ, а чистый звук М</w:t>
      </w: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 xml:space="preserve">, так, как он звучит в конце слов ДОМ, СОМ, ДЫМ. Научите ребёнка соединять </w:t>
      </w: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lastRenderedPageBreak/>
        <w:t>звуки, для этого надо тянуть первый звук пока он не сольётся со вторым А-А-А-М, 0-0-0-К, М-М-М-</w:t>
      </w:r>
      <w:proofErr w:type="spellStart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Ои</w:t>
      </w:r>
      <w:proofErr w:type="spellEnd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т.д.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 xml:space="preserve">Таким </w:t>
      </w:r>
      <w:proofErr w:type="gramStart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образом</w:t>
      </w:r>
      <w:proofErr w:type="gramEnd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ребёнок поймет, как звуки сливаются в слоги. Он не будет читать слово СТОЛ как «СЭТЭОЛЭ».</w:t>
      </w:r>
    </w:p>
    <w:p w:rsidR="00961A46" w:rsidRPr="00CE4C2A" w:rsidRDefault="00961A46" w:rsidP="00CE4C2A">
      <w:pPr>
        <w:shd w:val="clear" w:color="auto" w:fill="FFFFFF"/>
        <w:spacing w:after="100" w:afterAutospacing="1" w:line="345" w:lineRule="atLeast"/>
        <w:jc w:val="both"/>
        <w:rPr>
          <w:rFonts w:ascii="Georgia" w:eastAsia="Times New Roman" w:hAnsi="Georgia" w:cs="Times New Roman"/>
          <w:sz w:val="24"/>
          <w:szCs w:val="24"/>
          <w:lang w:eastAsia="ru-RU"/>
        </w:rPr>
      </w:pPr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 xml:space="preserve">Объясните ребёнку разницу между глухим и звонким звуком: при произнесении звонкого звука голос участвует в его образовании, а при глухом звуке - нет. </w:t>
      </w:r>
      <w:proofErr w:type="gramStart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>Сравните звуки «К» - «Г», «Т» - «Д», «П» - «Б», «С» – «3», «Ш» - «Ж», попросите ребёнка приложить руку к горлу, при произнесении звонких звуков он ощутит вибрацию («горло дрожит»), а при глухих звуках этого нет.</w:t>
      </w:r>
      <w:proofErr w:type="gramEnd"/>
      <w:r w:rsidRPr="00CE4C2A">
        <w:rPr>
          <w:rFonts w:ascii="Georgia" w:eastAsia="Times New Roman" w:hAnsi="Georgia" w:cs="Times New Roman"/>
          <w:sz w:val="24"/>
          <w:szCs w:val="24"/>
          <w:lang w:eastAsia="ru-RU"/>
        </w:rPr>
        <w:t xml:space="preserve"> Если ребёнок не может правильно произнести тот или иной звук, обратитесь к логопеду. ЖЕЛАЮ УСПЕХА!</w:t>
      </w:r>
    </w:p>
    <w:p w:rsidR="004F3265" w:rsidRPr="00CE4C2A" w:rsidRDefault="004F3265"/>
    <w:sectPr w:rsidR="004F3265" w:rsidRPr="00CE4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A46"/>
    <w:rsid w:val="004F3265"/>
    <w:rsid w:val="00961A46"/>
    <w:rsid w:val="00C3344B"/>
    <w:rsid w:val="00CE4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61A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61A4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61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61A46"/>
  </w:style>
  <w:style w:type="character" w:styleId="a4">
    <w:name w:val="Strong"/>
    <w:basedOn w:val="a0"/>
    <w:uiPriority w:val="22"/>
    <w:qFormat/>
    <w:rsid w:val="00961A4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61A4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61A4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61A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61A46"/>
  </w:style>
  <w:style w:type="character" w:styleId="a4">
    <w:name w:val="Strong"/>
    <w:basedOn w:val="a0"/>
    <w:uiPriority w:val="22"/>
    <w:qFormat/>
    <w:rsid w:val="00961A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8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АЛСУ</cp:lastModifiedBy>
  <cp:revision>4</cp:revision>
  <dcterms:created xsi:type="dcterms:W3CDTF">2014-11-21T10:29:00Z</dcterms:created>
  <dcterms:modified xsi:type="dcterms:W3CDTF">2014-12-09T08:45:00Z</dcterms:modified>
</cp:coreProperties>
</file>